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80"/>
        <w:jc w:val="center"/>
        <w:rPr>
          <w:rFonts w:ascii="Arial" w:hAnsi="Arial" w:cs="Arial"/>
          <w:b/>
          <w:b/>
          <w:sz w:val="28"/>
          <w:szCs w:val="28"/>
        </w:rPr>
      </w:pPr>
      <w:r>
        <w:rPr>
          <w:rFonts w:cs="Arial" w:ascii="Arial" w:hAnsi="Arial"/>
          <w:b/>
          <w:sz w:val="28"/>
          <w:szCs w:val="28"/>
        </w:rPr>
        <w:t>2021 SCHOLARSHIP APPLICATION</w:t>
      </w:r>
    </w:p>
    <w:p>
      <w:pPr>
        <w:pStyle w:val="Normal"/>
        <w:widowControl w:val="false"/>
        <w:spacing w:lineRule="auto" w:line="280"/>
        <w:jc w:val="center"/>
        <w:rPr>
          <w:rFonts w:ascii="Arial" w:hAnsi="Arial"/>
          <w:b/>
          <w:b/>
          <w:sz w:val="22"/>
        </w:rPr>
      </w:pPr>
      <w:r>
        <w:rPr>
          <w:rFonts w:ascii="Arial" w:hAnsi="Arial"/>
          <w:b/>
          <w:sz w:val="22"/>
        </w:rPr>
        <w:t>Marin County Chapter of the California Association of Marriage &amp; Family Therapists</w:t>
      </w:r>
    </w:p>
    <w:p>
      <w:pPr>
        <w:pStyle w:val="Normal"/>
        <w:widowControl w:val="false"/>
        <w:spacing w:lineRule="auto" w:line="280"/>
        <w:jc w:val="center"/>
        <w:rPr>
          <w:rFonts w:ascii="Arial" w:hAnsi="Arial"/>
          <w:b/>
          <w:b/>
          <w:sz w:val="22"/>
        </w:rPr>
      </w:pPr>
      <w:r>
        <w:rPr>
          <w:rFonts w:ascii="Arial" w:hAnsi="Arial"/>
          <w:b/>
          <w:sz w:val="22"/>
        </w:rPr>
        <w:t>Kristina Carey Memorial Scholarship</w:t>
      </w:r>
    </w:p>
    <w:p>
      <w:pPr>
        <w:pStyle w:val="Normal"/>
        <w:widowControl w:val="false"/>
        <w:rPr>
          <w:rFonts w:ascii="Arial" w:hAnsi="Arial"/>
          <w:sz w:val="22"/>
        </w:rPr>
      </w:pPr>
      <w:r>
        <w:rPr>
          <w:rFonts w:ascii="Arial" w:hAnsi="Arial"/>
          <w:sz w:val="22"/>
        </w:rPr>
      </w:r>
    </w:p>
    <w:p>
      <w:pPr>
        <w:pStyle w:val="Normal"/>
        <w:widowControl w:val="false"/>
        <w:rPr>
          <w:rFonts w:ascii="Arial" w:hAnsi="Arial"/>
          <w:sz w:val="22"/>
        </w:rPr>
      </w:pPr>
      <w:r>
        <w:rPr>
          <w:rFonts w:ascii="Arial" w:hAnsi="Arial"/>
          <w:sz w:val="22"/>
        </w:rPr>
        <w:t>The Marin CAMFT Scholarship committee is happy to announce that we will be offering two Kristina M. Carey Scholarships again this Fall.  We will award one scholarship to a Trainee MFT and one to an Associate MFT in the amount of $1,000 each.</w:t>
      </w:r>
    </w:p>
    <w:p>
      <w:pPr>
        <w:pStyle w:val="Normal"/>
        <w:widowControl w:val="false"/>
        <w:rPr>
          <w:rFonts w:ascii="Arial" w:hAnsi="Arial"/>
          <w:sz w:val="22"/>
        </w:rPr>
      </w:pPr>
      <w:r>
        <w:rPr>
          <w:rFonts w:ascii="Arial" w:hAnsi="Arial"/>
          <w:sz w:val="22"/>
        </w:rPr>
      </w:r>
    </w:p>
    <w:p>
      <w:pPr>
        <w:pStyle w:val="Normal"/>
        <w:widowControl w:val="false"/>
        <w:rPr>
          <w:rFonts w:ascii="Arial" w:hAnsi="Arial"/>
          <w:sz w:val="22"/>
        </w:rPr>
      </w:pPr>
      <w:r>
        <w:rPr>
          <w:rFonts w:ascii="Arial" w:hAnsi="Arial"/>
          <w:sz w:val="22"/>
        </w:rPr>
        <w:t>This is the 25th year that Marin CAMFT is offering scholarships. These scholarships reflect the enthusiasm, generosity, and commitment of the chapter's membership to encourage and support future members of our profession.</w:t>
      </w:r>
    </w:p>
    <w:p>
      <w:pPr>
        <w:pStyle w:val="Normal"/>
        <w:widowControl w:val="false"/>
        <w:rPr>
          <w:rFonts w:ascii="Arial" w:hAnsi="Arial"/>
          <w:sz w:val="22"/>
        </w:rPr>
      </w:pPr>
      <w:r>
        <w:rPr>
          <w:rFonts w:ascii="Arial" w:hAnsi="Arial"/>
          <w:sz w:val="22"/>
        </w:rPr>
      </w:r>
    </w:p>
    <w:p>
      <w:pPr>
        <w:pStyle w:val="Normal"/>
        <w:widowControl w:val="false"/>
        <w:rPr>
          <w:rFonts w:ascii="Arial" w:hAnsi="Arial"/>
          <w:sz w:val="22"/>
        </w:rPr>
      </w:pPr>
      <w:r>
        <w:rPr>
          <w:rFonts w:ascii="Arial" w:hAnsi="Arial"/>
          <w:b/>
          <w:sz w:val="22"/>
        </w:rPr>
        <w:t>Eligibility for the scholarships:</w:t>
      </w:r>
    </w:p>
    <w:p>
      <w:pPr>
        <w:pStyle w:val="Level1"/>
        <w:numPr>
          <w:ilvl w:val="0"/>
          <w:numId w:val="1"/>
        </w:numPr>
        <w:rPr>
          <w:rFonts w:ascii="Arial" w:hAnsi="Arial"/>
          <w:sz w:val="22"/>
        </w:rPr>
      </w:pPr>
      <w:r>
        <w:rPr>
          <w:rFonts w:ascii="Arial" w:hAnsi="Arial"/>
          <w:sz w:val="22"/>
        </w:rPr>
        <w:t>Be a current member of the local Marin chapter of CAMFT (trainee/associate membership is free)</w:t>
      </w:r>
    </w:p>
    <w:p>
      <w:pPr>
        <w:pStyle w:val="Level1"/>
        <w:numPr>
          <w:ilvl w:val="0"/>
          <w:numId w:val="1"/>
        </w:numPr>
        <w:rPr>
          <w:rFonts w:ascii="Arial" w:hAnsi="Arial"/>
          <w:sz w:val="22"/>
        </w:rPr>
      </w:pPr>
      <w:r>
        <w:rPr>
          <w:rFonts w:ascii="Arial" w:hAnsi="Arial"/>
          <w:sz w:val="22"/>
        </w:rPr>
        <w:t>Be a current member of the state CAMFT</w:t>
      </w:r>
    </w:p>
    <w:p>
      <w:pPr>
        <w:pStyle w:val="Level1"/>
        <w:numPr>
          <w:ilvl w:val="0"/>
          <w:numId w:val="1"/>
        </w:numPr>
        <w:rPr>
          <w:rFonts w:ascii="Arial" w:hAnsi="Arial"/>
          <w:sz w:val="22"/>
        </w:rPr>
      </w:pPr>
      <w:r>
        <w:rPr>
          <w:rFonts w:ascii="Arial" w:hAnsi="Arial"/>
          <w:sz w:val="22"/>
        </w:rPr>
        <w:t>Be a resident of Marin County, and/or be enrolled in a Marin County graduate program, and/or be a trainee or associate at a Marin County agency or program</w:t>
      </w:r>
    </w:p>
    <w:p>
      <w:pPr>
        <w:pStyle w:val="Normal"/>
        <w:widowControl w:val="false"/>
        <w:rPr>
          <w:rFonts w:ascii="Arial" w:hAnsi="Arial"/>
          <w:sz w:val="22"/>
        </w:rPr>
      </w:pPr>
      <w:r>
        <w:rPr>
          <w:rFonts w:ascii="Arial" w:hAnsi="Arial"/>
          <w:sz w:val="22"/>
        </w:rPr>
      </w:r>
    </w:p>
    <w:p>
      <w:pPr>
        <w:pStyle w:val="Normal"/>
        <w:widowControl w:val="false"/>
        <w:rPr>
          <w:rFonts w:ascii="Arial" w:hAnsi="Arial"/>
          <w:sz w:val="22"/>
        </w:rPr>
      </w:pPr>
      <w:r>
        <w:rPr>
          <w:rFonts w:ascii="Arial" w:hAnsi="Arial"/>
          <w:b/>
          <w:sz w:val="22"/>
        </w:rPr>
        <w:t xml:space="preserve">Applications are due on November </w:t>
      </w:r>
      <w:r>
        <w:rPr>
          <w:rFonts w:ascii="Arial" w:hAnsi="Arial"/>
          <w:b/>
          <w:sz w:val="22"/>
        </w:rPr>
        <w:t>12</w:t>
      </w:r>
      <w:r>
        <w:rPr>
          <w:rFonts w:ascii="Arial" w:hAnsi="Arial"/>
          <w:b/>
          <w:sz w:val="22"/>
        </w:rPr>
        <w:t>, 2021.</w:t>
      </w:r>
      <w:r>
        <w:rPr>
          <w:rFonts w:ascii="Arial" w:hAnsi="Arial"/>
          <w:sz w:val="22"/>
        </w:rPr>
        <w:t xml:space="preserve"> There are no restrictions on the use of these funds. We request that applicants reserve the date of November 20, 2021 for interviews. Interview location to be determined, probably via Zoom. Scholarships will be awarded at the Marin CAMFT Holiday Party in December.</w:t>
      </w:r>
    </w:p>
    <w:p>
      <w:pPr>
        <w:pStyle w:val="Normal"/>
        <w:widowControl w:val="false"/>
        <w:rPr>
          <w:rFonts w:ascii="Arial" w:hAnsi="Arial"/>
          <w:sz w:val="22"/>
        </w:rPr>
      </w:pPr>
      <w:r>
        <w:rPr>
          <w:rFonts w:ascii="Arial" w:hAnsi="Arial"/>
          <w:sz w:val="22"/>
        </w:rPr>
      </w:r>
    </w:p>
    <w:p>
      <w:pPr>
        <w:pStyle w:val="Normal"/>
        <w:widowControl w:val="false"/>
        <w:rPr>
          <w:rFonts w:ascii="Arial" w:hAnsi="Arial"/>
          <w:color w:val="000000"/>
          <w:sz w:val="22"/>
        </w:rPr>
      </w:pPr>
      <w:r>
        <w:rPr>
          <w:rFonts w:ascii="Arial" w:hAnsi="Arial"/>
          <w:sz w:val="22"/>
        </w:rPr>
        <w:t xml:space="preserve">Please fill out the applicable information below, attached the requested documents, and email completed applications to: </w:t>
      </w:r>
      <w:hyperlink r:id="rId2">
        <w:r>
          <w:rPr>
            <w:rFonts w:ascii="Arial" w:hAnsi="Arial"/>
            <w:color w:val="0000FF"/>
            <w:sz w:val="22"/>
            <w:u w:val="single"/>
          </w:rPr>
          <w:t>elainemcmahonmft@gmail.com</w:t>
        </w:r>
      </w:hyperlink>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Name:</w:t>
        <w:tab/>
        <w:tab/>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Address:</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Email address:</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Phone:</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Licensing Status:</w:t>
        <w:tab/>
        <w:t>Student</w:t>
        <w:tab/>
        <w:t>Trainee</w:t>
        <w:tab/>
        <w:t>Registered Associate MFT</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If registered Associate MFT, Registration Number and Date Received:</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Graduate School Name &amp; Address:</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Graduation Date:</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eastAsia="Times New Roman" w:cs="Times New Roman" w:ascii="Arial" w:hAnsi="Arial"/>
          <w:color w:val="000000"/>
          <w:kern w:val="0"/>
          <w:sz w:val="22"/>
          <w:szCs w:val="20"/>
          <w:lang w:val="en-US" w:eastAsia="en-US" w:bidi="ar-SA"/>
        </w:rPr>
        <w:t>Site</w:t>
      </w:r>
      <w:r>
        <w:rPr>
          <w:rFonts w:ascii="Arial" w:hAnsi="Arial"/>
          <w:color w:val="000000"/>
          <w:sz w:val="22"/>
        </w:rPr>
        <w:t xml:space="preserve"> Placement Name &amp; Address:</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Supervisor's Name and License Number:</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Supervisor's Email Address &amp; Phone:</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b/>
          <w:color w:val="000000"/>
          <w:sz w:val="22"/>
        </w:rPr>
        <w:t>In addition, please attach:</w:t>
      </w:r>
    </w:p>
    <w:p>
      <w:pPr>
        <w:pStyle w:val="Level1"/>
        <w:numPr>
          <w:ilvl w:val="0"/>
          <w:numId w:val="2"/>
        </w:numPr>
        <w:rPr>
          <w:rFonts w:ascii="Arial" w:hAnsi="Arial"/>
          <w:color w:val="000000"/>
          <w:sz w:val="22"/>
        </w:rPr>
      </w:pPr>
      <w:r>
        <w:rPr>
          <w:rFonts w:ascii="Arial" w:hAnsi="Arial"/>
          <w:color w:val="000000"/>
          <w:sz w:val="22"/>
        </w:rPr>
        <w:t>Curriculum Vitae/Resume</w:t>
      </w:r>
    </w:p>
    <w:p>
      <w:pPr>
        <w:pStyle w:val="Level1"/>
        <w:numPr>
          <w:ilvl w:val="0"/>
          <w:numId w:val="2"/>
        </w:numPr>
        <w:rPr>
          <w:rFonts w:ascii="Arial" w:hAnsi="Arial"/>
          <w:color w:val="000000"/>
          <w:sz w:val="22"/>
        </w:rPr>
      </w:pPr>
      <w:r>
        <w:rPr>
          <w:rFonts w:ascii="Arial" w:hAnsi="Arial"/>
          <w:color w:val="000000"/>
          <w:sz w:val="22"/>
        </w:rPr>
        <w:t>A 4-paragraph autobiographical sketch</w:t>
      </w:r>
    </w:p>
    <w:p>
      <w:pPr>
        <w:pStyle w:val="Level1"/>
        <w:numPr>
          <w:ilvl w:val="0"/>
          <w:numId w:val="2"/>
        </w:numPr>
        <w:rPr>
          <w:rFonts w:ascii="Arial" w:hAnsi="Arial"/>
          <w:color w:val="000000"/>
          <w:sz w:val="22"/>
        </w:rPr>
      </w:pPr>
      <w:r>
        <w:rPr>
          <w:rFonts w:ascii="Arial" w:hAnsi="Arial"/>
          <w:color w:val="000000"/>
          <w:sz w:val="22"/>
        </w:rPr>
        <w:t>A 2-paragraph statement about the difference this scholarship will make for you</w:t>
      </w:r>
    </w:p>
    <w:p>
      <w:pPr>
        <w:pStyle w:val="Level1"/>
        <w:numPr>
          <w:ilvl w:val="0"/>
          <w:numId w:val="2"/>
        </w:numPr>
        <w:rPr>
          <w:rFonts w:ascii="Arial" w:hAnsi="Arial"/>
          <w:color w:val="000000"/>
          <w:sz w:val="22"/>
        </w:rPr>
      </w:pPr>
      <w:r>
        <w:rPr>
          <w:rFonts w:ascii="Arial" w:hAnsi="Arial"/>
          <w:color w:val="000000"/>
          <w:sz w:val="22"/>
        </w:rPr>
        <w:t>Brief statement about your view of the benefits of having a Marin CAMFT membership</w:t>
      </w:r>
    </w:p>
    <w:sectPr>
      <w:type w:val="nextPage"/>
      <w:pgSz w:w="12240" w:h="15840"/>
      <w:pgMar w:left="1440" w:right="1440" w:gutter="0" w:header="0" w:top="1008"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Symbo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57"/>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DefaultPara" w:customStyle="1">
    <w:name w:val="Default Para"/>
    <w:basedOn w:val="DefaultParagraphFont"/>
    <w:qFormat/>
    <w:rPr>
      <w:rFonts w:cs="Times New Roman"/>
    </w:rPr>
  </w:style>
  <w:style w:type="character" w:styleId="BodyTextCh" w:customStyle="1">
    <w:name w:val="Body Text Ch"/>
    <w:qFormat/>
    <w:rPr>
      <w:rFonts w:ascii="Arial" w:hAnsi="Arial"/>
      <w:sz w:val="18"/>
    </w:rPr>
  </w:style>
  <w:style w:type="character" w:styleId="TitleChar" w:customStyle="1">
    <w:name w:val="Title Char"/>
    <w:basedOn w:val="DefaultParagraphFont"/>
    <w:link w:val="Title"/>
    <w:uiPriority w:val="10"/>
    <w:qFormat/>
    <w:rPr>
      <w:rFonts w:ascii="Arial" w:hAnsi="Arial"/>
      <w:b/>
      <w:sz w:val="21"/>
    </w:rPr>
  </w:style>
  <w:style w:type="character" w:styleId="SYSHYPERTEXT" w:customStyle="1">
    <w:name w:val="SYS_HYPERTEXT"/>
    <w:qFormat/>
    <w:rPr>
      <w:b/>
      <w:color w:val="008000"/>
      <w:sz w:val="24"/>
      <w:u w:val="single"/>
      <w:lang w:val="en-U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Outline0041" w:customStyle="1">
    <w:name w:val="Outline004_1"/>
    <w:basedOn w:val="Normal"/>
    <w:qFormat/>
    <w:pPr>
      <w:widowControl w:val="false"/>
    </w:pPr>
    <w:rPr/>
  </w:style>
  <w:style w:type="paragraph" w:styleId="Outline0042" w:customStyle="1">
    <w:name w:val="Outline004_2"/>
    <w:basedOn w:val="Normal"/>
    <w:qFormat/>
    <w:pPr>
      <w:widowControl w:val="false"/>
    </w:pPr>
    <w:rPr/>
  </w:style>
  <w:style w:type="paragraph" w:styleId="Outline0043" w:customStyle="1">
    <w:name w:val="Outline004_3"/>
    <w:basedOn w:val="Normal"/>
    <w:qFormat/>
    <w:pPr>
      <w:widowControl w:val="false"/>
    </w:pPr>
    <w:rPr/>
  </w:style>
  <w:style w:type="paragraph" w:styleId="Outline0044" w:customStyle="1">
    <w:name w:val="Outline004_4"/>
    <w:basedOn w:val="Normal"/>
    <w:qFormat/>
    <w:pPr>
      <w:widowControl w:val="false"/>
    </w:pPr>
    <w:rPr/>
  </w:style>
  <w:style w:type="paragraph" w:styleId="Outline0045" w:customStyle="1">
    <w:name w:val="Outline004_5"/>
    <w:basedOn w:val="Normal"/>
    <w:qFormat/>
    <w:pPr>
      <w:widowControl w:val="false"/>
    </w:pPr>
    <w:rPr/>
  </w:style>
  <w:style w:type="paragraph" w:styleId="Outline0046" w:customStyle="1">
    <w:name w:val="Outline004_6"/>
    <w:basedOn w:val="Normal"/>
    <w:qFormat/>
    <w:pPr>
      <w:widowControl w:val="false"/>
    </w:pPr>
    <w:rPr/>
  </w:style>
  <w:style w:type="paragraph" w:styleId="Outline0047" w:customStyle="1">
    <w:name w:val="Outline004_7"/>
    <w:basedOn w:val="Normal"/>
    <w:qFormat/>
    <w:pPr>
      <w:widowControl w:val="false"/>
    </w:pPr>
    <w:rPr/>
  </w:style>
  <w:style w:type="paragraph" w:styleId="Outline0048" w:customStyle="1">
    <w:name w:val="Outline004_8"/>
    <w:basedOn w:val="Normal"/>
    <w:qFormat/>
    <w:pPr>
      <w:widowControl w:val="false"/>
    </w:pPr>
    <w:rPr/>
  </w:style>
  <w:style w:type="paragraph" w:styleId="Outline0049" w:customStyle="1">
    <w:name w:val="Outline004_9"/>
    <w:basedOn w:val="Normal"/>
    <w:qFormat/>
    <w:pPr>
      <w:widowControl w:val="false"/>
    </w:pPr>
    <w:rPr/>
  </w:style>
  <w:style w:type="paragraph" w:styleId="Outline0021" w:customStyle="1">
    <w:name w:val="Outline002_1"/>
    <w:basedOn w:val="Normal"/>
    <w:qFormat/>
    <w:pPr>
      <w:widowControl w:val="false"/>
      <w:tabs>
        <w:tab w:val="clear" w:pos="720"/>
        <w:tab w:val="left" w:pos="127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272" w:hanging="360"/>
    </w:pPr>
    <w:rPr>
      <w:rFonts w:ascii="Symbol" w:hAnsi="Symbol"/>
      <w:sz w:val="17"/>
    </w:rPr>
  </w:style>
  <w:style w:type="paragraph" w:styleId="Outline0022" w:customStyle="1">
    <w:name w:val="Outline002_2"/>
    <w:basedOn w:val="Normal"/>
    <w:qFormat/>
    <w:pPr>
      <w:widowControl w:val="false"/>
      <w:tabs>
        <w:tab w:val="clear" w:pos="720"/>
        <w:tab w:val="left" w:pos="2212" w:leader="none"/>
        <w:tab w:val="left" w:pos="2879" w:leader="none"/>
        <w:tab w:val="left" w:pos="3599" w:leader="none"/>
        <w:tab w:val="left" w:pos="4319" w:leader="none"/>
        <w:tab w:val="left" w:pos="5039" w:leader="none"/>
        <w:tab w:val="left" w:pos="5759" w:leader="none"/>
        <w:tab w:val="left" w:pos="6479" w:leader="none"/>
        <w:tab w:val="left" w:pos="7199" w:leader="none"/>
        <w:tab w:val="left" w:pos="7919" w:leader="none"/>
        <w:tab w:val="left" w:pos="8639" w:leader="none"/>
        <w:tab w:val="left" w:pos="9359" w:leader="none"/>
        <w:tab w:val="left" w:pos="10079" w:leader="none"/>
        <w:tab w:val="left" w:pos="10179" w:leader="none"/>
      </w:tabs>
      <w:ind w:left="2212" w:hanging="360"/>
    </w:pPr>
    <w:rPr/>
  </w:style>
  <w:style w:type="paragraph" w:styleId="Outline0023" w:customStyle="1">
    <w:name w:val="Outline002_3"/>
    <w:basedOn w:val="Normal"/>
    <w:qFormat/>
    <w:pPr>
      <w:widowControl w:val="false"/>
      <w:tabs>
        <w:tab w:val="clear" w:pos="720"/>
        <w:tab w:val="left" w:pos="3144"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144" w:hanging="360"/>
    </w:pPr>
    <w:rPr/>
  </w:style>
  <w:style w:type="paragraph" w:styleId="Outline0024" w:customStyle="1">
    <w:name w:val="Outline002_4"/>
    <w:basedOn w:val="Normal"/>
    <w:qFormat/>
    <w:pPr>
      <w:widowControl w:val="false"/>
      <w:tabs>
        <w:tab w:val="clear" w:pos="720"/>
        <w:tab w:val="left" w:pos="4075" w:leader="none"/>
        <w:tab w:val="left" w:pos="4319" w:leader="none"/>
        <w:tab w:val="left" w:pos="5039" w:leader="none"/>
        <w:tab w:val="left" w:pos="5759" w:leader="none"/>
        <w:tab w:val="left" w:pos="6479" w:leader="none"/>
        <w:tab w:val="left" w:pos="7199" w:leader="none"/>
        <w:tab w:val="left" w:pos="7919" w:leader="none"/>
        <w:tab w:val="left" w:pos="8639" w:leader="none"/>
        <w:tab w:val="left" w:pos="9359" w:leader="none"/>
        <w:tab w:val="left" w:pos="10079" w:leader="none"/>
        <w:tab w:val="left" w:pos="10178" w:leader="none"/>
      </w:tabs>
      <w:ind w:left="4075" w:hanging="360"/>
    </w:pPr>
    <w:rPr/>
  </w:style>
  <w:style w:type="paragraph" w:styleId="Outline0025" w:customStyle="1">
    <w:name w:val="Outline002_5"/>
    <w:basedOn w:val="Normal"/>
    <w:qFormat/>
    <w:pPr>
      <w:widowControl w:val="false"/>
      <w:tabs>
        <w:tab w:val="clear" w:pos="720"/>
        <w:tab w:val="left" w:pos="5008" w:leader="none"/>
        <w:tab w:val="left" w:pos="5039" w:leader="none"/>
        <w:tab w:val="left" w:pos="5759" w:leader="none"/>
        <w:tab w:val="left" w:pos="6479" w:leader="none"/>
        <w:tab w:val="left" w:pos="7199" w:leader="none"/>
        <w:tab w:val="left" w:pos="7919" w:leader="none"/>
        <w:tab w:val="left" w:pos="8639" w:leader="none"/>
        <w:tab w:val="left" w:pos="9359" w:leader="none"/>
        <w:tab w:val="left" w:pos="10079" w:leader="none"/>
        <w:tab w:val="left" w:pos="10179" w:leader="none"/>
      </w:tabs>
      <w:ind w:left="5008" w:hanging="360"/>
    </w:pPr>
    <w:rPr/>
  </w:style>
  <w:style w:type="paragraph" w:styleId="Outline0026" w:customStyle="1">
    <w:name w:val="Outline002_6"/>
    <w:basedOn w:val="Normal"/>
    <w:qFormat/>
    <w:pPr>
      <w:widowControl w:val="false"/>
      <w:tabs>
        <w:tab w:val="clear" w:pos="720"/>
        <w:tab w:val="left" w:pos="5940" w:leader="none"/>
        <w:tab w:val="left" w:pos="6480" w:leader="none"/>
        <w:tab w:val="left" w:pos="7200" w:leader="none"/>
        <w:tab w:val="left" w:pos="7920" w:leader="none"/>
        <w:tab w:val="left" w:pos="8640" w:leader="none"/>
        <w:tab w:val="left" w:pos="9360" w:leader="none"/>
        <w:tab w:val="left" w:pos="10080" w:leader="none"/>
        <w:tab w:val="left" w:pos="10180" w:leader="none"/>
      </w:tabs>
      <w:ind w:left="5940" w:hanging="360"/>
    </w:pPr>
    <w:rPr/>
  </w:style>
  <w:style w:type="paragraph" w:styleId="Outline0027" w:customStyle="1">
    <w:name w:val="Outline002_7"/>
    <w:basedOn w:val="Normal"/>
    <w:qFormat/>
    <w:pPr>
      <w:widowControl w:val="false"/>
      <w:tabs>
        <w:tab w:val="clear" w:pos="720"/>
        <w:tab w:val="left" w:pos="6871" w:leader="none"/>
        <w:tab w:val="left" w:pos="7199" w:leader="none"/>
        <w:tab w:val="left" w:pos="7919" w:leader="none"/>
        <w:tab w:val="left" w:pos="8639" w:leader="none"/>
        <w:tab w:val="left" w:pos="9359" w:leader="none"/>
        <w:tab w:val="left" w:pos="10079" w:leader="none"/>
        <w:tab w:val="left" w:pos="10178" w:leader="none"/>
      </w:tabs>
      <w:ind w:left="6871" w:hanging="360"/>
    </w:pPr>
    <w:rPr/>
  </w:style>
  <w:style w:type="paragraph" w:styleId="Outline0028" w:customStyle="1">
    <w:name w:val="Outline002_8"/>
    <w:basedOn w:val="Normal"/>
    <w:qFormat/>
    <w:pPr>
      <w:widowControl w:val="false"/>
      <w:tabs>
        <w:tab w:val="clear" w:pos="720"/>
        <w:tab w:val="left" w:pos="7804" w:leader="none"/>
        <w:tab w:val="left" w:pos="7919" w:leader="none"/>
        <w:tab w:val="left" w:pos="8639" w:leader="none"/>
        <w:tab w:val="left" w:pos="9359" w:leader="none"/>
        <w:tab w:val="left" w:pos="10079" w:leader="none"/>
        <w:tab w:val="left" w:pos="10179" w:leader="none"/>
      </w:tabs>
      <w:ind w:left="7804" w:hanging="360"/>
    </w:pPr>
    <w:rPr/>
  </w:style>
  <w:style w:type="paragraph" w:styleId="Outline0029" w:customStyle="1">
    <w:name w:val="Outline002_9"/>
    <w:basedOn w:val="Normal"/>
    <w:qFormat/>
    <w:pPr>
      <w:widowControl w:val="false"/>
      <w:tabs>
        <w:tab w:val="clear" w:pos="720"/>
        <w:tab w:val="left" w:pos="8736" w:leader="none"/>
        <w:tab w:val="left" w:pos="9360" w:leader="none"/>
        <w:tab w:val="left" w:pos="10080" w:leader="none"/>
        <w:tab w:val="left" w:pos="10180" w:leader="none"/>
      </w:tabs>
      <w:ind w:left="8736" w:hanging="360"/>
    </w:pPr>
    <w:rPr/>
  </w:style>
  <w:style w:type="paragraph" w:styleId="Level1" w:customStyle="1">
    <w:name w:val="Level 1"/>
    <w:basedOn w:val="Normal"/>
    <w:qFormat/>
    <w:pPr>
      <w:widowControl w:val="false"/>
    </w:pPr>
    <w:rPr/>
  </w:style>
  <w:style w:type="paragraph" w:styleId="Level2" w:customStyle="1">
    <w:name w:val="Level 2"/>
    <w:basedOn w:val="Normal"/>
    <w:qFormat/>
    <w:pPr>
      <w:widowControl w:val="false"/>
    </w:pPr>
    <w:rPr/>
  </w:style>
  <w:style w:type="paragraph" w:styleId="Level3" w:customStyle="1">
    <w:name w:val="Level 3"/>
    <w:basedOn w:val="Normal"/>
    <w:qFormat/>
    <w:pPr>
      <w:widowControl w:val="false"/>
    </w:pPr>
    <w:rPr/>
  </w:style>
  <w:style w:type="paragraph" w:styleId="Level4" w:customStyle="1">
    <w:name w:val="Level 4"/>
    <w:basedOn w:val="Normal"/>
    <w:qFormat/>
    <w:pPr>
      <w:widowControl w:val="false"/>
    </w:pPr>
    <w:rPr/>
  </w:style>
  <w:style w:type="paragraph" w:styleId="Level5" w:customStyle="1">
    <w:name w:val="Level 5"/>
    <w:basedOn w:val="Normal"/>
    <w:qFormat/>
    <w:pPr>
      <w:widowControl w:val="false"/>
    </w:pPr>
    <w:rPr/>
  </w:style>
  <w:style w:type="paragraph" w:styleId="Level6" w:customStyle="1">
    <w:name w:val="Level 6"/>
    <w:basedOn w:val="Normal"/>
    <w:qFormat/>
    <w:pPr>
      <w:widowControl w:val="false"/>
    </w:pPr>
    <w:rPr/>
  </w:style>
  <w:style w:type="paragraph" w:styleId="Level7" w:customStyle="1">
    <w:name w:val="Level 7"/>
    <w:basedOn w:val="Normal"/>
    <w:qFormat/>
    <w:pPr>
      <w:widowControl w:val="false"/>
    </w:pPr>
    <w:rPr/>
  </w:style>
  <w:style w:type="paragraph" w:styleId="Level8" w:customStyle="1">
    <w:name w:val="Level 8"/>
    <w:basedOn w:val="Normal"/>
    <w:qFormat/>
    <w:pPr>
      <w:widowControl w:val="false"/>
    </w:pPr>
    <w:rPr/>
  </w:style>
  <w:style w:type="paragraph" w:styleId="Level9" w:customStyle="1">
    <w:name w:val="Level 9"/>
    <w:basedOn w:val="Normal"/>
    <w:qFormat/>
    <w:pPr>
      <w:widowControl w:val="false"/>
    </w:pPr>
    <w:rPr>
      <w:b/>
    </w:rPr>
  </w:style>
  <w:style w:type="paragraph" w:styleId="26" w:customStyle="1">
    <w:name w:val="_26"/>
    <w:basedOn w:val="Normal"/>
    <w:qFormat/>
    <w:pPr>
      <w:widowControl w:val="false"/>
    </w:pPr>
    <w:rPr/>
  </w:style>
  <w:style w:type="paragraph" w:styleId="25" w:customStyle="1">
    <w:name w:val="_25"/>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720"/>
    </w:pPr>
    <w:rPr/>
  </w:style>
  <w:style w:type="paragraph" w:styleId="24" w:customStyle="1">
    <w:name w:val="_24"/>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0"/>
    </w:pPr>
    <w:rPr/>
  </w:style>
  <w:style w:type="paragraph" w:styleId="23" w:customStyle="1">
    <w:name w:val="_23"/>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0"/>
    </w:pPr>
    <w:rPr/>
  </w:style>
  <w:style w:type="paragraph" w:styleId="22" w:customStyle="1">
    <w:name w:val="_22"/>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0"/>
    </w:pPr>
    <w:rPr/>
  </w:style>
  <w:style w:type="paragraph" w:styleId="21" w:customStyle="1">
    <w:name w:val="_21"/>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0"/>
    </w:pPr>
    <w:rPr/>
  </w:style>
  <w:style w:type="paragraph" w:styleId="20" w:customStyle="1">
    <w:name w:val="_20"/>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0"/>
    </w:pPr>
    <w:rPr/>
  </w:style>
  <w:style w:type="paragraph" w:styleId="19" w:customStyle="1">
    <w:name w:val="_19"/>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0"/>
    </w:pPr>
    <w:rPr/>
  </w:style>
  <w:style w:type="paragraph" w:styleId="18" w:customStyle="1">
    <w:name w:val="_18"/>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0"/>
    </w:pPr>
    <w:rPr/>
  </w:style>
  <w:style w:type="paragraph" w:styleId="17" w:customStyle="1">
    <w:name w:val="_17"/>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pPr>
    <w:rPr/>
  </w:style>
  <w:style w:type="paragraph" w:styleId="16" w:customStyle="1">
    <w:name w:val="_16"/>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720"/>
    </w:pPr>
    <w:rPr/>
  </w:style>
  <w:style w:type="paragraph" w:styleId="15" w:customStyle="1">
    <w:name w:val="_15"/>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0"/>
    </w:pPr>
    <w:rPr/>
  </w:style>
  <w:style w:type="paragraph" w:styleId="14" w:customStyle="1">
    <w:name w:val="_14"/>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0"/>
    </w:pPr>
    <w:rPr/>
  </w:style>
  <w:style w:type="paragraph" w:styleId="13" w:customStyle="1">
    <w:name w:val="_13"/>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0"/>
    </w:pPr>
    <w:rPr/>
  </w:style>
  <w:style w:type="paragraph" w:styleId="12" w:customStyle="1">
    <w:name w:val="_12"/>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0"/>
    </w:pPr>
    <w:rPr/>
  </w:style>
  <w:style w:type="paragraph" w:styleId="11" w:customStyle="1">
    <w:name w:val="_11"/>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0"/>
    </w:pPr>
    <w:rPr/>
  </w:style>
  <w:style w:type="paragraph" w:styleId="10" w:customStyle="1">
    <w:name w:val="_10"/>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0"/>
    </w:pPr>
    <w:rPr/>
  </w:style>
  <w:style w:type="paragraph" w:styleId="9" w:customStyle="1">
    <w:name w:val="_9"/>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0"/>
    </w:pPr>
    <w:rPr/>
  </w:style>
  <w:style w:type="paragraph" w:styleId="8" w:customStyle="1">
    <w:name w:val="_8"/>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pPr>
    <w:rPr/>
  </w:style>
  <w:style w:type="paragraph" w:styleId="7" w:customStyle="1">
    <w:name w:val="_7"/>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720"/>
    </w:pPr>
    <w:rPr/>
  </w:style>
  <w:style w:type="paragraph" w:styleId="6" w:customStyle="1">
    <w:name w:val="_6"/>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0"/>
    </w:pPr>
    <w:rPr/>
  </w:style>
  <w:style w:type="paragraph" w:styleId="5" w:customStyle="1">
    <w:name w:val="_5"/>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0"/>
    </w:pPr>
    <w:rPr/>
  </w:style>
  <w:style w:type="paragraph" w:styleId="4" w:customStyle="1">
    <w:name w:val="_4"/>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0"/>
    </w:pPr>
    <w:rPr/>
  </w:style>
  <w:style w:type="paragraph" w:styleId="3" w:customStyle="1">
    <w:name w:val="_3"/>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0"/>
    </w:pPr>
    <w:rPr/>
  </w:style>
  <w:style w:type="paragraph" w:styleId="2" w:customStyle="1">
    <w:name w:val="_2"/>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0"/>
    </w:pPr>
    <w:rPr/>
  </w:style>
  <w:style w:type="paragraph" w:styleId="1" w:customStyle="1">
    <w:name w:val="_1"/>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0"/>
    </w:pPr>
    <w:rPr/>
  </w:style>
  <w:style w:type="paragraph" w:styleId="Style14" w:customStyle="1">
    <w:name w:val="_"/>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0"/>
    </w:pPr>
    <w:rPr/>
  </w:style>
  <w:style w:type="paragraph" w:styleId="WPBodyText" w:customStyle="1">
    <w:name w:val="WP_Body Text"/>
    <w:basedOn w:val="Normal"/>
    <w:qFormat/>
    <w:pPr>
      <w:widowControl w:val="false"/>
      <w:tabs>
        <w:tab w:val="left" w:pos="55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52" w:hanging="0"/>
    </w:pPr>
    <w:rPr>
      <w:rFonts w:ascii="Arial" w:hAnsi="Arial"/>
      <w:sz w:val="18"/>
    </w:rPr>
  </w:style>
  <w:style w:type="paragraph" w:styleId="Title">
    <w:name w:val="Title"/>
    <w:basedOn w:val="Normal"/>
    <w:link w:val="TitleChar"/>
    <w:uiPriority w:val="10"/>
    <w:qFormat/>
    <w:pPr>
      <w:widowControl w:val="false"/>
      <w:tabs>
        <w:tab w:val="clear" w:pos="720"/>
        <w:tab w:val="left" w:pos="209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094" w:hanging="0"/>
    </w:pPr>
    <w:rPr>
      <w:rFonts w:ascii="Arial" w:hAnsi="Arial"/>
      <w:b/>
      <w:sz w:val="21"/>
    </w:rPr>
  </w:style>
  <w:style w:type="paragraph" w:styleId="ListParagra" w:customStyle="1">
    <w:name w:val="List Paragra"/>
    <w:basedOn w:val="Normal"/>
    <w:qFormat/>
    <w:pPr>
      <w:widowControl w:val="false"/>
      <w:tabs>
        <w:tab w:val="clear" w:pos="720"/>
        <w:tab w:val="left" w:pos="127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272" w:hanging="360"/>
    </w:pPr>
    <w:rPr>
      <w:rFonts w:ascii="Arial" w:hAnsi="Arial"/>
      <w:sz w:val="22"/>
    </w:rPr>
  </w:style>
  <w:style w:type="paragraph" w:styleId="Outline0011" w:customStyle="1">
    <w:name w:val="Outline001_1"/>
    <w:basedOn w:val="Normal"/>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720" w:hanging="360"/>
    </w:pPr>
    <w:rPr/>
  </w:style>
  <w:style w:type="paragraph" w:styleId="Outline0012" w:customStyle="1">
    <w:name w:val="Outline001_2"/>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360"/>
    </w:pPr>
    <w:rPr/>
  </w:style>
  <w:style w:type="paragraph" w:styleId="Outline0013" w:customStyle="1">
    <w:name w:val="Outline001_3"/>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360"/>
    </w:pPr>
    <w:rPr/>
  </w:style>
  <w:style w:type="paragraph" w:styleId="Outline0014" w:customStyle="1">
    <w:name w:val="Outline001_4"/>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360"/>
    </w:pPr>
    <w:rPr/>
  </w:style>
  <w:style w:type="paragraph" w:styleId="Outline0015" w:customStyle="1">
    <w:name w:val="Outline001_5"/>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360"/>
    </w:pPr>
    <w:rPr/>
  </w:style>
  <w:style w:type="paragraph" w:styleId="Outline0016" w:customStyle="1">
    <w:name w:val="Outline001_6"/>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360"/>
    </w:pPr>
    <w:rPr/>
  </w:style>
  <w:style w:type="paragraph" w:styleId="Outline0017" w:customStyle="1">
    <w:name w:val="Outline001_7"/>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360"/>
    </w:pPr>
    <w:rPr/>
  </w:style>
  <w:style w:type="paragraph" w:styleId="Outline0018" w:customStyle="1">
    <w:name w:val="Outline001_8"/>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360"/>
    </w:pPr>
    <w:rPr/>
  </w:style>
  <w:style w:type="paragraph" w:styleId="Outline0019" w:customStyle="1">
    <w:name w:val="Outline001_9"/>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36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ainemcmahonmft@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1</Pages>
  <Words>302</Words>
  <Characters>1680</Characters>
  <CharactersWithSpaces>1951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2020-10-07T06:40:00Z</dcterms:created>
  <dc:creator>Dr Dan Neuharth</dc:creator>
  <dc:description/>
  <dc:language>en-US</dc:language>
  <cp:lastModifiedBy>Authorized User</cp:lastModifiedBy>
  <dcterms:modified xsi:type="dcterms:W3CDTF">2021-10-28T00:49:37Z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